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D" w:rsidRPr="0035743F" w:rsidRDefault="0035743F" w:rsidP="0035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3777D" w:rsidRPr="00357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рограмма «Чудо-мастерица» -   </w:t>
      </w:r>
      <w:r w:rsidR="0073777D" w:rsidRPr="0035743F">
        <w:rPr>
          <w:rFonts w:ascii="Times New Roman" w:eastAsia="Times New Roman" w:hAnsi="Times New Roman" w:cs="Times New Roman"/>
          <w:bCs/>
          <w:sz w:val="24"/>
          <w:szCs w:val="24"/>
        </w:rPr>
        <w:t>общекультурная, комплексная, художественной направленности, модифицированная, разработана на основе авторской программы «Чудо-</w:t>
      </w:r>
      <w:proofErr w:type="gramStart"/>
      <w:r w:rsidR="0073777D" w:rsidRPr="0035743F">
        <w:rPr>
          <w:rFonts w:ascii="Times New Roman" w:eastAsia="Times New Roman" w:hAnsi="Times New Roman" w:cs="Times New Roman"/>
          <w:bCs/>
          <w:sz w:val="24"/>
          <w:szCs w:val="24"/>
        </w:rPr>
        <w:t>мастерица»  Портновой</w:t>
      </w:r>
      <w:proofErr w:type="gramEnd"/>
      <w:r w:rsidR="0073777D" w:rsidRPr="003574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В., педагога дополнительного образования ОУ ДОД «Дворец творчества детей и молодежи» г. Сызрань.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743F">
        <w:rPr>
          <w:rFonts w:ascii="Times New Roman" w:eastAsia="Times New Roman" w:hAnsi="Times New Roman" w:cs="Times New Roman"/>
          <w:sz w:val="24"/>
          <w:szCs w:val="24"/>
        </w:rPr>
        <w:t xml:space="preserve">оставитель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Дмитриева Л. Н.,</w:t>
      </w:r>
      <w:r w:rsidRPr="0035743F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МКУ ДО «</w:t>
      </w:r>
      <w:proofErr w:type="spellStart"/>
      <w:r w:rsidRPr="0035743F">
        <w:rPr>
          <w:rFonts w:ascii="Times New Roman" w:eastAsia="Times New Roman" w:hAnsi="Times New Roman" w:cs="Times New Roman"/>
          <w:sz w:val="24"/>
          <w:szCs w:val="24"/>
        </w:rPr>
        <w:t>Вейделевский</w:t>
      </w:r>
      <w:proofErr w:type="spellEnd"/>
      <w:r w:rsidRPr="0035743F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детского творчества», программа пересмотрена на заседании педагогического совета и утверждена директором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сентября 2016 г.</w:t>
      </w:r>
      <w:bookmarkStart w:id="0" w:name="_GoBack"/>
      <w:bookmarkEnd w:id="0"/>
      <w:r w:rsidR="0073777D" w:rsidRPr="0035743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Различные виды рукоделия имеют большое значение для совершенствования трудовой деятельности обучающегося. С одной стороны, они открывает детям прекрасный мир народного искусства, который несет в себе многовековые представления о красоте и гармонии, а с другой - смена вида деятельности дает чувство радости и удивления, когда появляются замысловатые узоры и оживают забавные животные.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программы.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Рукоделие нельзя измерять временем. Каждый может реализовать себя, свои фантазии и мастерство через что-то, сделанное своими руками. Более того, необходимо учить рукоделию детей, чтобы они были заинтересованы, чтобы был стимул и конкуренция, когда всякий раз хочется сделать еще лучше. В процессе занятий по рукоделию дети закрепляют навыки работы с ножницами, клеем, тканью, нитками, лентами, пяльцами. Измерительные навыки, получаемые детьми в работах с бумагой, картоном, с различными другими материалами, находят своё дальнейшее применение и совершенствуются в работах по рукоделию.  Практические работы, связанные с обработкой ткани, развивают глазомер и моторику пальцев рук, развивают красивый подчерк. А какое большое значение в жизни подрастающего поколения приобретает выполнение правил культуры труда, экономного расходования материалов, бережного отношения к инструментам, приспособления и материалам. И самое главное - в практической значимости основные умения и навыки, получаемые на занятиях по рукоделию, нужны каждому человеку.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заключается в комплексном изучении сразу нескольких дисциплин,</w:t>
      </w: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которые дадут возможность разнообразить и обогатить изделие ребенка.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формировании у подрастающего поколения художественного вкуса, полезности и значимости, красоте и безвкусице, развития познавательных сил и активности.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программа «Чудо – мастерица» направлена на развитие у детей творческих способностей, умение самостоятельно мыслить и выполнять практические задания.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развития личности ребенка,</w:t>
      </w: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самоопределения и самореализации через рукоделие.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Обучающие</w:t>
      </w:r>
      <w:proofErr w:type="spellEnd"/>
    </w:p>
    <w:p w:rsidR="0073777D" w:rsidRPr="00336678" w:rsidRDefault="0073777D" w:rsidP="007377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истоками декоративно – прикладного искусства. </w:t>
      </w:r>
    </w:p>
    <w:p w:rsidR="0073777D" w:rsidRPr="00336678" w:rsidRDefault="0073777D" w:rsidP="007377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Обучать различным приемам работы с бумагой, картоном, нитями, тканью, лентами. </w:t>
      </w:r>
    </w:p>
    <w:p w:rsidR="0073777D" w:rsidRPr="00336678" w:rsidRDefault="0073777D" w:rsidP="007377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умения следовать устным инструкциям. </w:t>
      </w:r>
    </w:p>
    <w:p w:rsidR="0073777D" w:rsidRPr="00336678" w:rsidRDefault="0073777D" w:rsidP="007377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основными геометрическими понятиями: круг, квадрат, треугольник, угол, сторона, хорда, вершина - для работы с аппликацией,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</w:rPr>
        <w:t>квилингом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</w:rPr>
        <w:t>изонитью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777D" w:rsidRPr="00336678" w:rsidRDefault="0073777D" w:rsidP="007377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Обогащать словарь ребенка специальными терминами. </w:t>
      </w:r>
    </w:p>
    <w:p w:rsidR="0073777D" w:rsidRPr="00336678" w:rsidRDefault="0073777D" w:rsidP="007377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Создавать композиции с изделиями, выполненными в разных техниках.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Развивающие</w:t>
      </w:r>
      <w:proofErr w:type="spellEnd"/>
      <w:r w:rsidRPr="003366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73777D" w:rsidRPr="00336678" w:rsidRDefault="0073777D" w:rsidP="007377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Развивать внимание, память, логическое и пространственное воображения. </w:t>
      </w:r>
    </w:p>
    <w:p w:rsidR="0073777D" w:rsidRPr="00336678" w:rsidRDefault="0073777D" w:rsidP="007377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Развивать художественный вкус, творческие способности и фантазии детей. </w:t>
      </w:r>
    </w:p>
    <w:p w:rsidR="0073777D" w:rsidRPr="00336678" w:rsidRDefault="0073777D" w:rsidP="007377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73777D" w:rsidRPr="00336678" w:rsidRDefault="0073777D" w:rsidP="007377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Развивать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пространственное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воображение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Воспитательные</w:t>
      </w:r>
      <w:proofErr w:type="spellEnd"/>
      <w:r w:rsidRPr="0033667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: </w:t>
      </w:r>
    </w:p>
    <w:p w:rsidR="0073777D" w:rsidRPr="00336678" w:rsidRDefault="0073777D" w:rsidP="007377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интерес к искусству рукоделия. </w:t>
      </w:r>
    </w:p>
    <w:p w:rsidR="0073777D" w:rsidRPr="00336678" w:rsidRDefault="0073777D" w:rsidP="007377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культуру труда и совершенствовать трудовые навыки. </w:t>
      </w:r>
    </w:p>
    <w:p w:rsidR="0073777D" w:rsidRPr="00336678" w:rsidRDefault="0073777D" w:rsidP="007377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созданию игровых ситуаций, расширять коммуникативные способности детей. </w:t>
      </w:r>
    </w:p>
    <w:p w:rsidR="0073777D" w:rsidRPr="00336678" w:rsidRDefault="0073777D" w:rsidP="007377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программы.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детей,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участвующих в реализации дополнительной общеобразовательной общеразвивающей программы «Чудо – мастерица» – 7-14 лет.</w:t>
      </w:r>
    </w:p>
    <w:p w:rsidR="0073777D" w:rsidRPr="00336678" w:rsidRDefault="0073777D" w:rsidP="00737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hAnsi="Times New Roman" w:cs="Times New Roman"/>
          <w:sz w:val="24"/>
          <w:szCs w:val="24"/>
        </w:rPr>
        <w:t>Наполняемость групп – 15 человек.  Зачисление в объединение проходит на основе желания детей,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 их индивидуальных  особенностей </w:t>
      </w:r>
      <w:r w:rsidRPr="00336678">
        <w:rPr>
          <w:rFonts w:ascii="Times New Roman" w:hAnsi="Times New Roman" w:cs="Times New Roman"/>
          <w:sz w:val="24"/>
          <w:szCs w:val="24"/>
        </w:rPr>
        <w:t>и заявления родителей. Д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опускается дополнительный набор учащихся на 2-й год обучения.</w:t>
      </w:r>
      <w:r w:rsidRPr="00336678">
        <w:rPr>
          <w:b/>
          <w:sz w:val="24"/>
          <w:szCs w:val="24"/>
        </w:rPr>
        <w:t xml:space="preserve"> </w:t>
      </w:r>
      <w:r w:rsidRPr="00336678">
        <w:rPr>
          <w:rFonts w:ascii="Times New Roman" w:hAnsi="Times New Roman" w:cs="Times New Roman"/>
          <w:sz w:val="24"/>
          <w:szCs w:val="24"/>
        </w:rPr>
        <w:t>На основании усвоения программного материала, овладения знаниями, умениями и навыками на конец учебного года, возможности воплощения их в творческую деятельность ребенок переводится на следующий год обучения.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программы: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>2 года.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программу включены следующие разделы: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Работа с бумагой (аппликация, квилинг).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Ниточная страна (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Работа с тканью: вышивка изделий гладью, крестом, атласными лентами.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всех разделов построено по следующему алгоритму: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аспект.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Связь с современностью.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Освоение основных технологических приемов, выполнение учебных заданий, выполнение творческих работ (индивидуальных, групповых или коллективных).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Программа ориентирует обучающихся на самостоятельность в поисках композиционных решений, в выборе способов приготовления поделок, которые связаны не только нитью и тканью, но и бумагой, картоном, и дают возможность переходить от простой работы к более трудной – художественной вышивке и оформлять свои вышитые изделия современными видами искусства.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неделю, продолжительностью по 2 академических часа.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</w:t>
      </w:r>
      <w:r w:rsidRPr="00336678">
        <w:rPr>
          <w:rFonts w:ascii="Times New Roman" w:hAnsi="Times New Roman" w:cs="Times New Roman"/>
          <w:sz w:val="24"/>
          <w:szCs w:val="24"/>
        </w:rPr>
        <w:t>основное время на занятиях отводится практической  работе,  которая проводится на каждом занятии после объяснения теоретического материала. Созданию творческой атмосферы на занятиях  способствует обсуждение выполненных изделий.  Программой также предусмотрены посещение</w:t>
      </w:r>
      <w:r w:rsidRPr="00336678">
        <w:rPr>
          <w:b/>
          <w:sz w:val="24"/>
          <w:szCs w:val="24"/>
        </w:rPr>
        <w:t xml:space="preserve">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и участие детей в выставках и конкурсах всех уровней. Занятия в объединении предполагают использование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</w:rPr>
        <w:t>культуровоспитывающей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коммуникативной технологии и дифференцированного обучения детей.</w:t>
      </w:r>
    </w:p>
    <w:p w:rsidR="0073777D" w:rsidRPr="00336678" w:rsidRDefault="0073777D" w:rsidP="00336678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 по итогам 1 года обучения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должны знать:</w:t>
      </w:r>
    </w:p>
    <w:p w:rsidR="0073777D" w:rsidRPr="00336678" w:rsidRDefault="0073777D" w:rsidP="0073777D">
      <w:pPr>
        <w:widowControl w:val="0"/>
        <w:numPr>
          <w:ilvl w:val="0"/>
          <w:numId w:val="1"/>
        </w:numPr>
        <w:tabs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виды декоративно-прикладного искусства, творчество народных умельцев, материалы, приспособления и инструменты, применяемые в традиционных художественных ремеслах; </w:t>
      </w:r>
    </w:p>
    <w:p w:rsidR="0073777D" w:rsidRPr="00336678" w:rsidRDefault="0073777D" w:rsidP="0073777D">
      <w:pPr>
        <w:widowControl w:val="0"/>
        <w:numPr>
          <w:ilvl w:val="0"/>
          <w:numId w:val="1"/>
        </w:numPr>
        <w:tabs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знать виды и свойства тканей, ниток и других материалов; </w:t>
      </w:r>
    </w:p>
    <w:p w:rsidR="0073777D" w:rsidRPr="00336678" w:rsidRDefault="0073777D" w:rsidP="0073777D">
      <w:pPr>
        <w:widowControl w:val="0"/>
        <w:numPr>
          <w:ilvl w:val="0"/>
          <w:numId w:val="1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общения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занятиях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73777D" w:rsidRPr="00336678" w:rsidRDefault="0073777D" w:rsidP="0073777D">
      <w:pPr>
        <w:widowControl w:val="0"/>
        <w:numPr>
          <w:ilvl w:val="0"/>
          <w:numId w:val="1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безопасности труда при работе с колющимися предметами. 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должны уметь: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выполнять расчет угла, круга, овала с помощью линейки и циркуля, скручивать </w:t>
      </w:r>
      <w:r w:rsidRPr="00336678">
        <w:rPr>
          <w:rFonts w:ascii="Times New Roman" w:eastAsia="Times New Roman" w:hAnsi="Times New Roman" w:cs="Times New Roman"/>
          <w:sz w:val="24"/>
          <w:szCs w:val="24"/>
        </w:rPr>
        <w:lastRenderedPageBreak/>
        <w:t>бумажные ленточки и делать из них свободную спираль, каплю, листок, стрелу, глаз, полукруг, стрелку, ромб, конус.</w:t>
      </w:r>
    </w:p>
    <w:p w:rsidR="0073777D" w:rsidRPr="00336678" w:rsidRDefault="0073777D" w:rsidP="0073777D">
      <w:pPr>
        <w:widowControl w:val="0"/>
        <w:numPr>
          <w:ilvl w:val="0"/>
          <w:numId w:val="2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простейшие швы нитями, выполнять лентами не сложные узоры; </w:t>
      </w:r>
    </w:p>
    <w:p w:rsidR="0073777D" w:rsidRPr="00336678" w:rsidRDefault="0073777D" w:rsidP="0073777D">
      <w:pPr>
        <w:widowControl w:val="0"/>
        <w:numPr>
          <w:ilvl w:val="0"/>
          <w:numId w:val="2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переводить рисунок вышивки на ткань, подбирать иглы и нитки; </w:t>
      </w:r>
    </w:p>
    <w:p w:rsidR="0073777D" w:rsidRPr="00336678" w:rsidRDefault="0073777D" w:rsidP="0073777D">
      <w:pPr>
        <w:widowControl w:val="0"/>
        <w:numPr>
          <w:ilvl w:val="0"/>
          <w:numId w:val="2"/>
        </w:numPr>
        <w:tabs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вышивать на пяльцах и без них, начинать и заканчивать работу без узлов;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подбирать материал, учитывая его форму, величину и цвет;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- красиво и эстетически грамотно оформить свое изделие;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- выполнять работу качественно.</w:t>
      </w:r>
    </w:p>
    <w:p w:rsidR="0073777D" w:rsidRPr="00336678" w:rsidRDefault="0073777D" w:rsidP="00336678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по итогам 2 года обучения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>Обу</w:t>
      </w:r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ча</w:t>
      </w:r>
      <w:proofErr w:type="spellEnd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Start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щи</w:t>
      </w:r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>еся</w:t>
      </w:r>
      <w:proofErr w:type="spellEnd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должны</w:t>
      </w:r>
      <w:proofErr w:type="spellEnd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знать</w:t>
      </w:r>
      <w:proofErr w:type="spellEnd"/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историю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традиции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вышивки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название ручных швов, инструментов, приспособлений; 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безопасности труда при работе с иглами, булавками, ножницами; 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перевод рисунка на ткань, увеличение, уменьшение рисунка, способы обработки ткани; 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способы подготовки материала к работе; 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общения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>занятиях</w:t>
      </w:r>
      <w:proofErr w:type="spellEnd"/>
      <w:r w:rsidRPr="00336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73777D" w:rsidRPr="00336678" w:rsidRDefault="0073777D" w:rsidP="0073777D">
      <w:pPr>
        <w:widowControl w:val="0"/>
        <w:numPr>
          <w:ilvl w:val="0"/>
          <w:numId w:val="3"/>
        </w:numPr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безопасности труда при работе с колющимися предметами. 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должны уметь:</w:t>
      </w:r>
    </w:p>
    <w:p w:rsidR="0073777D" w:rsidRPr="00336678" w:rsidRDefault="0073777D" w:rsidP="0073777D">
      <w:pPr>
        <w:widowControl w:val="0"/>
        <w:numPr>
          <w:ilvl w:val="0"/>
          <w:numId w:val="4"/>
        </w:numPr>
        <w:tabs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правильно хранить инструменты;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составлять узоры, зарисовки эскизов, составлять композиционное и цветовое решение изделий;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красиво и эстетически грамотно оформить свое изделие; </w:t>
      </w:r>
    </w:p>
    <w:p w:rsidR="0073777D" w:rsidRPr="00336678" w:rsidRDefault="0073777D" w:rsidP="0073777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выполнять работу качественно; </w:t>
      </w:r>
    </w:p>
    <w:p w:rsidR="0073777D" w:rsidRPr="00336678" w:rsidRDefault="0073777D" w:rsidP="0073777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экономно расходовать ткань, нитки мулине;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выполнять работы с использованием сложных и редких техник вышивания;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дополнять вышивки другими видами декоративно-прикладного творчества; 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 xml:space="preserve">- достичь нового творческого уровня. </w:t>
      </w:r>
    </w:p>
    <w:p w:rsidR="0073777D" w:rsidRPr="00336678" w:rsidRDefault="0073777D" w:rsidP="00737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</w:t>
      </w: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формируемые в результате освоения обучающимися программы: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 универсальные учебные действия</w:t>
      </w: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будут сформированы: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*интерес к новым видам прикладного творчества, к новым способам самовыражения;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*устойчивый познавательный интерес к новым способам исследования технологий и материалов;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*широкая мотивационная основа художественно-творческой деятельности, включая социальные, учебно-познавательные и внешние мотивы;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*адекватное понимание причин успешности\не успешности творческой деятельности.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*выраженной познавательной мотивации;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*устойчивого интереса к новым способам познания;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*внутренней позиции обучающегося на уровне понимания необходимости творческой деятельности, как одного из средств самовыражения в социальной жизни.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*принимать и сохранять учебно-творческую задачу;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*планировать свои действия;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*осуществлять итоговый и пошаговый контроль;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*различать способ и результат действия;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*вносить коррективы в действия на основе их оценки и учёта сделанных ошибок.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научится: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*проявлять познавательную возможность научиться;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*самостоятельно учитывать выделенные педагогом ориентиры действия в материале;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*преобразовывать практическую задачу в познавательную;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*самостоятельно находить вариант решения творческой задачи.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смогут: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*допускать существование различных точек зрения и различных вариантов выполнения поставленной творческой задачи;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*учитывать разные мнения, стремится к координации при выполнении коллективной работы;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*формулировать собственное мнение и позицию;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*договариваться, приходя к общему решению;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*соблюдать корректность в высказываниях;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*задавать вопрос по существу;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*использовать речь для регуляции своего действия;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*контролировать действия партнёра.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*учитывать разные мнения и обосновывать свою позицию;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*с учётом целей коммуникации достаточно полно и точно передавать партнёру необходимую информацию как ориентир для построения действия;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*осуществлять взаимный контроль и оказывать партнёрам в сотрудничестве взаимопомощи.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 универсальные учебные действия</w:t>
      </w: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 ч. контролируемом пространстве Интернета;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*использовать знаки, символы, модели, схемы для решения познавательных задач и представления их результатов;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*высказываться в устной и письменной форме;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*анализировать объект, выделять главное;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*осуществлять синтез (целое из частей);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*проводить сравнение, классификацию по разным критериям;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*устанавливать причинно-следственные связи;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*строить рассуждения об объекте;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*устанавливать аналогию;</w:t>
      </w:r>
    </w:p>
    <w:p w:rsidR="0073777D" w:rsidRPr="00336678" w:rsidRDefault="0073777D" w:rsidP="00737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color w:val="000000"/>
          <w:sz w:val="24"/>
          <w:szCs w:val="24"/>
        </w:rPr>
        <w:t>*проводить наблюдение и эксперименты, высказывать суждения, делать выводы.</w:t>
      </w:r>
    </w:p>
    <w:p w:rsidR="0073777D" w:rsidRPr="00336678" w:rsidRDefault="0073777D" w:rsidP="00737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</w:t>
      </w:r>
    </w:p>
    <w:p w:rsidR="0073777D" w:rsidRPr="00336678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78">
        <w:rPr>
          <w:rFonts w:ascii="Times New Roman" w:eastAsia="Times New Roman" w:hAnsi="Times New Roman" w:cs="Times New Roman"/>
          <w:sz w:val="24"/>
          <w:szCs w:val="24"/>
        </w:rPr>
        <w:t>В самом начале обучения каждый обучающийся проходит входной контроль, отвечая на вопросы анкеты. На основе анализа полученных результатов планируется работа с каждым обучающимся или группой в целом. В процессе обучения отслеживается динамика развития ребенка путем промежуточного контроля: собеседование, тестирование, диагностика, выполнение самостоятельных, творческих и зачетных работ, участие в выставках, фестивалях, конкурсах. По окончании обучения дети по желанию проходят итоговый контроль: контрольные работы, дефиле вышитых изделий.</w:t>
      </w:r>
    </w:p>
    <w:p w:rsidR="0073777D" w:rsidRDefault="0073777D" w:rsidP="00737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678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620"/>
        <w:gridCol w:w="1571"/>
      </w:tblGrid>
      <w:tr w:rsidR="0073777D" w:rsidRPr="00336678" w:rsidTr="007C20EB">
        <w:tc>
          <w:tcPr>
            <w:tcW w:w="1101" w:type="dxa"/>
            <w:vMerge w:val="restart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9" w:type="dxa"/>
            <w:vMerge w:val="restart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191" w:type="dxa"/>
            <w:gridSpan w:val="2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777D" w:rsidRPr="00336678" w:rsidTr="007C20EB">
        <w:tc>
          <w:tcPr>
            <w:tcW w:w="1101" w:type="dxa"/>
            <w:vMerge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Город мастеров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Бумагия</w:t>
            </w:r>
            <w:proofErr w:type="spellEnd"/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квилинг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тканей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Иголки-волшебницы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атласных лент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прекрасной нити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77D" w:rsidRPr="00336678" w:rsidTr="007C20EB">
        <w:tc>
          <w:tcPr>
            <w:tcW w:w="110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73777D" w:rsidRPr="00336678" w:rsidRDefault="0073777D" w:rsidP="007377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71" w:type="dxa"/>
          </w:tcPr>
          <w:p w:rsidR="0073777D" w:rsidRPr="00336678" w:rsidRDefault="0073777D" w:rsidP="00737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A14747" w:rsidRDefault="00A14747"/>
    <w:sectPr w:rsidR="00A14747" w:rsidSect="00A1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9A68D6"/>
    <w:multiLevelType w:val="hybridMultilevel"/>
    <w:tmpl w:val="2D9C3D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277E5"/>
    <w:multiLevelType w:val="hybridMultilevel"/>
    <w:tmpl w:val="A3A4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EE6"/>
    <w:multiLevelType w:val="hybridMultilevel"/>
    <w:tmpl w:val="5C102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77D"/>
    <w:rsid w:val="00336678"/>
    <w:rsid w:val="0035743F"/>
    <w:rsid w:val="0039357D"/>
    <w:rsid w:val="0073777D"/>
    <w:rsid w:val="00A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1D68-1166-4632-8CFE-B96C62A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1740</Words>
  <Characters>9918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Notebook</cp:lastModifiedBy>
  <cp:revision>4</cp:revision>
  <dcterms:created xsi:type="dcterms:W3CDTF">2017-05-07T18:43:00Z</dcterms:created>
  <dcterms:modified xsi:type="dcterms:W3CDTF">2017-05-10T07:33:00Z</dcterms:modified>
</cp:coreProperties>
</file>